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4D" w:rsidRPr="00626606" w:rsidRDefault="00900240">
      <w:pPr>
        <w:rPr>
          <w:b/>
          <w:sz w:val="28"/>
          <w:szCs w:val="28"/>
        </w:rPr>
      </w:pPr>
      <w:r w:rsidRPr="00626606">
        <w:rPr>
          <w:b/>
          <w:sz w:val="28"/>
          <w:szCs w:val="28"/>
        </w:rPr>
        <w:t xml:space="preserve">WFOs - </w:t>
      </w:r>
      <w:r w:rsidR="00AF0325" w:rsidRPr="00626606">
        <w:rPr>
          <w:b/>
          <w:sz w:val="28"/>
          <w:szCs w:val="28"/>
        </w:rPr>
        <w:t>What to do When a Volcano Erupts</w:t>
      </w:r>
      <w:r w:rsidRPr="00626606">
        <w:rPr>
          <w:b/>
          <w:sz w:val="28"/>
          <w:szCs w:val="28"/>
        </w:rPr>
        <w:t xml:space="preserve"> </w:t>
      </w:r>
      <w:r w:rsidR="0078206C">
        <w:rPr>
          <w:b/>
          <w:sz w:val="28"/>
          <w:szCs w:val="28"/>
        </w:rPr>
        <w:t xml:space="preserve">Quick </w:t>
      </w:r>
      <w:r w:rsidRPr="00626606">
        <w:rPr>
          <w:b/>
          <w:sz w:val="28"/>
          <w:szCs w:val="28"/>
        </w:rPr>
        <w:t>Tip Sheet</w:t>
      </w:r>
    </w:p>
    <w:p w:rsidR="00AF0325" w:rsidRDefault="00AF0325"/>
    <w:p w:rsidR="00AF0325" w:rsidRPr="00B22378" w:rsidRDefault="00AF0325">
      <w:pPr>
        <w:rPr>
          <w:b/>
          <w:i/>
        </w:rPr>
      </w:pPr>
      <w:r w:rsidRPr="00B22378">
        <w:rPr>
          <w:b/>
          <w:i/>
        </w:rPr>
        <w:t>Per NWS Instruction Directive</w:t>
      </w:r>
      <w:r w:rsidR="002E660A" w:rsidRPr="00B22378">
        <w:rPr>
          <w:b/>
          <w:i/>
        </w:rPr>
        <w:t xml:space="preserve"> </w:t>
      </w:r>
      <w:r w:rsidR="00626606" w:rsidRPr="00B22378">
        <w:rPr>
          <w:b/>
          <w:i/>
        </w:rPr>
        <w:t>10-</w:t>
      </w:r>
      <w:proofErr w:type="gramStart"/>
      <w:r w:rsidR="00626606" w:rsidRPr="00B22378">
        <w:rPr>
          <w:b/>
          <w:i/>
        </w:rPr>
        <w:t>1502 ,</w:t>
      </w:r>
      <w:proofErr w:type="gramEnd"/>
      <w:r w:rsidR="005F4EAF">
        <w:rPr>
          <w:b/>
          <w:i/>
        </w:rPr>
        <w:t xml:space="preserve"> </w:t>
      </w:r>
      <w:r w:rsidR="002E660A" w:rsidRPr="00B22378">
        <w:rPr>
          <w:b/>
          <w:i/>
        </w:rPr>
        <w:t>dated</w:t>
      </w:r>
      <w:r w:rsidRPr="00B22378">
        <w:rPr>
          <w:b/>
          <w:i/>
        </w:rPr>
        <w:t xml:space="preserve"> January 20, 2012</w:t>
      </w:r>
    </w:p>
    <w:p w:rsidR="00626606" w:rsidRPr="00B22378" w:rsidRDefault="00626606">
      <w:pPr>
        <w:rPr>
          <w:b/>
          <w:i/>
        </w:rPr>
      </w:pPr>
      <w:r w:rsidRPr="00B22378">
        <w:rPr>
          <w:b/>
          <w:i/>
        </w:rPr>
        <w:t>Volcanic Ash, NWSPD 10-15</w:t>
      </w:r>
    </w:p>
    <w:p w:rsidR="00900240" w:rsidRPr="00DA03BE" w:rsidRDefault="00AF0325">
      <w:pPr>
        <w:rPr>
          <w:b/>
        </w:rPr>
      </w:pPr>
      <w:r w:rsidRPr="00B22378">
        <w:rPr>
          <w:b/>
          <w:i/>
        </w:rPr>
        <w:t xml:space="preserve">Volcanic Ash Products </w:t>
      </w:r>
      <w:proofErr w:type="gramStart"/>
      <w:r w:rsidRPr="00B22378">
        <w:rPr>
          <w:b/>
          <w:i/>
        </w:rPr>
        <w:t>From</w:t>
      </w:r>
      <w:proofErr w:type="gramEnd"/>
      <w:r w:rsidRPr="00B22378">
        <w:rPr>
          <w:b/>
          <w:i/>
        </w:rPr>
        <w:t xml:space="preserve"> WFO, CWSU, AAWU, and NCEP Centers</w:t>
      </w:r>
      <w:r w:rsidR="002E660A" w:rsidRPr="00B22378">
        <w:rPr>
          <w:b/>
          <w:i/>
        </w:rPr>
        <w:t xml:space="preserve"> – section 5</w:t>
      </w:r>
      <w:r w:rsidR="00DA03BE">
        <w:rPr>
          <w:b/>
        </w:rPr>
        <w:t>*</w:t>
      </w:r>
    </w:p>
    <w:p w:rsidR="00900240" w:rsidRDefault="00900240">
      <w:pPr>
        <w:pBdr>
          <w:bottom w:val="single" w:sz="12" w:space="1" w:color="auto"/>
        </w:pBdr>
      </w:pPr>
      <w:r>
        <w:t>(</w:t>
      </w:r>
      <w:hyperlink r:id="rId5" w:history="1">
        <w:r w:rsidRPr="00E720A8">
          <w:rPr>
            <w:rStyle w:val="Hyperlink"/>
          </w:rPr>
          <w:t>http://www.nws.noaa.gov/directives/sym/pd01015002curr.pdf</w:t>
        </w:r>
      </w:hyperlink>
      <w:r>
        <w:t>)</w:t>
      </w:r>
    </w:p>
    <w:p w:rsidR="00F102DF" w:rsidRDefault="00F102DF">
      <w:pPr>
        <w:pBdr>
          <w:bottom w:val="single" w:sz="12" w:space="1" w:color="auto"/>
        </w:pBdr>
      </w:pPr>
    </w:p>
    <w:p w:rsidR="00F102DF" w:rsidRPr="00DA03BE" w:rsidRDefault="00F102DF">
      <w:pPr>
        <w:pBdr>
          <w:bottom w:val="single" w:sz="12" w:space="1" w:color="auto"/>
        </w:pBdr>
        <w:rPr>
          <w:sz w:val="20"/>
          <w:szCs w:val="20"/>
        </w:rPr>
      </w:pPr>
      <w:r w:rsidRPr="00DA03BE">
        <w:rPr>
          <w:sz w:val="20"/>
          <w:szCs w:val="20"/>
        </w:rPr>
        <w:t>*with additional information and specifics gathered from the NWS Operations Manual</w:t>
      </w:r>
    </w:p>
    <w:p w:rsidR="00900240" w:rsidRDefault="00900240"/>
    <w:p w:rsidR="00900240" w:rsidRDefault="00900240" w:rsidP="00D5106D">
      <w:pPr>
        <w:pStyle w:val="ListParagraph"/>
        <w:numPr>
          <w:ilvl w:val="0"/>
          <w:numId w:val="3"/>
        </w:numPr>
      </w:pPr>
      <w:r w:rsidRPr="00D5106D">
        <w:rPr>
          <w:b/>
        </w:rPr>
        <w:t>ALL NWS WFO</w:t>
      </w:r>
      <w:r>
        <w:t xml:space="preserve"> actions take place AFTER the regional Volcanic Ash Advisory Center (VAAC) and/or United States Geologic Survey (USGS) Volcano Observatory (VO) send a Volcanic Ash Advisory (VAA) or a Volcanic Ash Graphic (VAG).</w:t>
      </w:r>
    </w:p>
    <w:p w:rsidR="00900240" w:rsidRDefault="00900240"/>
    <w:p w:rsidR="00900240" w:rsidRDefault="00900240" w:rsidP="00D5106D">
      <w:pPr>
        <w:pStyle w:val="ListParagraph"/>
        <w:numPr>
          <w:ilvl w:val="0"/>
          <w:numId w:val="3"/>
        </w:numPr>
        <w:pBdr>
          <w:bottom w:val="single" w:sz="12" w:space="1" w:color="auto"/>
        </w:pBdr>
      </w:pPr>
      <w:r w:rsidRPr="00D5106D">
        <w:rPr>
          <w:b/>
        </w:rPr>
        <w:t>Issuance</w:t>
      </w:r>
      <w:r>
        <w:t xml:space="preserve"> of warning products take</w:t>
      </w:r>
      <w:r w:rsidR="00F728B3">
        <w:t>s</w:t>
      </w:r>
      <w:r>
        <w:t xml:space="preserve"> precedence over ALL routine duties or other products.</w:t>
      </w:r>
    </w:p>
    <w:p w:rsidR="00900240" w:rsidRDefault="00900240"/>
    <w:p w:rsidR="00C62821" w:rsidRDefault="00C62821">
      <w:r w:rsidRPr="00B22378">
        <w:rPr>
          <w:b/>
        </w:rPr>
        <w:t>After</w:t>
      </w:r>
      <w:r>
        <w:t xml:space="preserve"> receipt of VAA and/or VAG from the VAAC or the USGS VO, issue the following products or contact the appropriate people for reports:</w:t>
      </w:r>
    </w:p>
    <w:p w:rsidR="00C62821" w:rsidRDefault="00C62821"/>
    <w:p w:rsidR="00C62821" w:rsidRDefault="00C62821" w:rsidP="00C62821">
      <w:pPr>
        <w:pStyle w:val="ListParagraph"/>
        <w:numPr>
          <w:ilvl w:val="0"/>
          <w:numId w:val="1"/>
        </w:numPr>
      </w:pPr>
      <w:r>
        <w:t>Public Volcano Warning (</w:t>
      </w:r>
      <w:r w:rsidRPr="00B22378">
        <w:rPr>
          <w:b/>
        </w:rPr>
        <w:t>VOW</w:t>
      </w:r>
      <w:r>
        <w:t>)</w:t>
      </w:r>
      <w:r w:rsidR="00F728B3">
        <w:t>.</w:t>
      </w:r>
    </w:p>
    <w:p w:rsidR="00C62821" w:rsidRDefault="00C62821" w:rsidP="00C62821">
      <w:pPr>
        <w:pStyle w:val="ListParagraph"/>
        <w:numPr>
          <w:ilvl w:val="0"/>
          <w:numId w:val="1"/>
        </w:numPr>
      </w:pPr>
      <w:r w:rsidRPr="00B22378">
        <w:rPr>
          <w:b/>
        </w:rPr>
        <w:t>Volcanic SIGMET</w:t>
      </w:r>
      <w:r w:rsidR="00F728B3">
        <w:t>.</w:t>
      </w:r>
    </w:p>
    <w:p w:rsidR="00C62821" w:rsidRDefault="00C62821" w:rsidP="00C62821">
      <w:pPr>
        <w:pStyle w:val="ListParagraph"/>
        <w:numPr>
          <w:ilvl w:val="0"/>
          <w:numId w:val="1"/>
        </w:numPr>
      </w:pPr>
      <w:r>
        <w:t>T</w:t>
      </w:r>
      <w:r w:rsidRPr="00C62821">
        <w:t xml:space="preserve">erminal </w:t>
      </w:r>
      <w:r>
        <w:t>A</w:t>
      </w:r>
      <w:r w:rsidRPr="00C62821">
        <w:t xml:space="preserve">erodrome </w:t>
      </w:r>
      <w:r>
        <w:t>F</w:t>
      </w:r>
      <w:r w:rsidRPr="00C62821">
        <w:t>orecast</w:t>
      </w:r>
      <w:r>
        <w:t xml:space="preserve"> (</w:t>
      </w:r>
      <w:r w:rsidRPr="00B22378">
        <w:rPr>
          <w:b/>
        </w:rPr>
        <w:t>TAF</w:t>
      </w:r>
      <w:r>
        <w:t>)</w:t>
      </w:r>
      <w:r w:rsidR="00F728B3">
        <w:t>.</w:t>
      </w:r>
    </w:p>
    <w:p w:rsidR="00C62821" w:rsidRDefault="00C62821" w:rsidP="00C62821">
      <w:pPr>
        <w:pStyle w:val="ListParagraph"/>
        <w:numPr>
          <w:ilvl w:val="0"/>
          <w:numId w:val="1"/>
        </w:numPr>
      </w:pPr>
      <w:r>
        <w:t>Marine Weather Statement (</w:t>
      </w:r>
      <w:r w:rsidRPr="00B22378">
        <w:rPr>
          <w:b/>
        </w:rPr>
        <w:t>MWS</w:t>
      </w:r>
      <w:r>
        <w:t>) if necessary</w:t>
      </w:r>
      <w:r w:rsidR="00F728B3">
        <w:t>.</w:t>
      </w:r>
    </w:p>
    <w:p w:rsidR="00C62821" w:rsidRDefault="00C62821" w:rsidP="00C62821">
      <w:pPr>
        <w:pStyle w:val="ListParagraph"/>
        <w:numPr>
          <w:ilvl w:val="0"/>
          <w:numId w:val="1"/>
        </w:numPr>
      </w:pPr>
      <w:r>
        <w:t>Special Marine Warning (</w:t>
      </w:r>
      <w:r w:rsidRPr="00B22378">
        <w:rPr>
          <w:b/>
        </w:rPr>
        <w:t>SMW</w:t>
      </w:r>
      <w:r>
        <w:t>) if necessary</w:t>
      </w:r>
      <w:r w:rsidR="00F728B3">
        <w:t>.</w:t>
      </w:r>
    </w:p>
    <w:p w:rsidR="00F728B3" w:rsidRDefault="00F728B3" w:rsidP="00F728B3">
      <w:pPr>
        <w:pStyle w:val="ListParagraph"/>
        <w:numPr>
          <w:ilvl w:val="0"/>
          <w:numId w:val="1"/>
        </w:numPr>
      </w:pPr>
      <w:r>
        <w:t>Update the Hazardous Weather Outlook (</w:t>
      </w:r>
      <w:r w:rsidRPr="00B22378">
        <w:rPr>
          <w:b/>
        </w:rPr>
        <w:t>HWO</w:t>
      </w:r>
      <w:r>
        <w:t xml:space="preserve">) as necessary. </w:t>
      </w:r>
    </w:p>
    <w:p w:rsidR="00C62821" w:rsidRDefault="00C62821" w:rsidP="00C62821">
      <w:pPr>
        <w:pStyle w:val="ListParagraph"/>
        <w:numPr>
          <w:ilvl w:val="0"/>
          <w:numId w:val="1"/>
        </w:numPr>
      </w:pPr>
      <w:r>
        <w:t>As reports are received, issue Supplementary Surface Observation (</w:t>
      </w:r>
      <w:r w:rsidRPr="00B22378">
        <w:rPr>
          <w:b/>
        </w:rPr>
        <w:t>SDO</w:t>
      </w:r>
      <w:r>
        <w:t>) for volcanic ash.</w:t>
      </w:r>
    </w:p>
    <w:p w:rsidR="00C62821" w:rsidRDefault="00C62821" w:rsidP="00C62821">
      <w:pPr>
        <w:pStyle w:val="ListParagraph"/>
        <w:numPr>
          <w:ilvl w:val="0"/>
          <w:numId w:val="1"/>
        </w:numPr>
      </w:pPr>
      <w:r>
        <w:t>Contact co-operative observers within the CWA to have them report by phone directly any significant observations.  Remind them to also record their observations in the “Remarks” section of WS Form B-91.</w:t>
      </w:r>
    </w:p>
    <w:p w:rsidR="002E660A" w:rsidRDefault="00C62821" w:rsidP="002E660A">
      <w:pPr>
        <w:pStyle w:val="ListParagraph"/>
        <w:numPr>
          <w:ilvl w:val="0"/>
          <w:numId w:val="1"/>
        </w:numPr>
      </w:pPr>
      <w:r>
        <w:t xml:space="preserve">Contact other weather spotters </w:t>
      </w:r>
      <w:r w:rsidR="00F728B3">
        <w:t xml:space="preserve">within your network </w:t>
      </w:r>
      <w:r>
        <w:t xml:space="preserve">as necessary.  </w:t>
      </w:r>
      <w:r w:rsidR="00900240">
        <w:t xml:space="preserve">   </w:t>
      </w:r>
    </w:p>
    <w:p w:rsidR="002E660A" w:rsidRDefault="002E660A" w:rsidP="002E660A"/>
    <w:p w:rsidR="00211015" w:rsidRDefault="002E660A" w:rsidP="0012533F">
      <w:pPr>
        <w:pStyle w:val="ListParagraph"/>
        <w:numPr>
          <w:ilvl w:val="0"/>
          <w:numId w:val="4"/>
        </w:numPr>
      </w:pPr>
      <w:r w:rsidRPr="0012533F">
        <w:rPr>
          <w:b/>
        </w:rPr>
        <w:t>The following</w:t>
      </w:r>
      <w:r>
        <w:t xml:space="preserve"> products</w:t>
      </w:r>
      <w:r w:rsidR="00211015">
        <w:t xml:space="preserve"> may </w:t>
      </w:r>
      <w:r w:rsidR="0012533F">
        <w:t xml:space="preserve">(or may not) </w:t>
      </w:r>
      <w:r w:rsidR="00211015">
        <w:t xml:space="preserve">need to be issued depending on proximity </w:t>
      </w:r>
      <w:r w:rsidR="0012533F">
        <w:t xml:space="preserve">to volcano </w:t>
      </w:r>
      <w:r w:rsidR="00211015">
        <w:t xml:space="preserve">and </w:t>
      </w:r>
      <w:r w:rsidR="0012533F">
        <w:t xml:space="preserve">the </w:t>
      </w:r>
      <w:r w:rsidR="00211015">
        <w:t xml:space="preserve">strength of the eruption </w:t>
      </w:r>
      <w:r w:rsidR="0012533F">
        <w:t>(</w:t>
      </w:r>
      <w:r w:rsidR="00211015">
        <w:t>and</w:t>
      </w:r>
      <w:r w:rsidR="0012533F">
        <w:t>/or</w:t>
      </w:r>
      <w:r w:rsidR="00211015">
        <w:t xml:space="preserve"> contact from local or regional Emergency Services</w:t>
      </w:r>
      <w:r w:rsidR="0012533F">
        <w:t>)</w:t>
      </w:r>
      <w:r w:rsidR="00211015">
        <w:t>:</w:t>
      </w:r>
    </w:p>
    <w:p w:rsidR="00211015" w:rsidRDefault="00211015" w:rsidP="002E660A"/>
    <w:p w:rsidR="00211015" w:rsidRDefault="00211015" w:rsidP="00211015">
      <w:pPr>
        <w:pStyle w:val="ListParagraph"/>
        <w:numPr>
          <w:ilvl w:val="0"/>
          <w:numId w:val="2"/>
        </w:numPr>
      </w:pPr>
      <w:r>
        <w:t>Civil Emergency Message (</w:t>
      </w:r>
      <w:r w:rsidRPr="00B22378">
        <w:rPr>
          <w:b/>
        </w:rPr>
        <w:t>CEM</w:t>
      </w:r>
      <w:r>
        <w:t>)</w:t>
      </w:r>
    </w:p>
    <w:p w:rsidR="00211015" w:rsidRDefault="00211015" w:rsidP="00211015">
      <w:pPr>
        <w:pStyle w:val="ListParagraph"/>
        <w:numPr>
          <w:ilvl w:val="0"/>
          <w:numId w:val="2"/>
        </w:numPr>
      </w:pPr>
      <w:r>
        <w:t>Civil Danger Warning (</w:t>
      </w:r>
      <w:r w:rsidRPr="00B22378">
        <w:rPr>
          <w:b/>
        </w:rPr>
        <w:t>CDW</w:t>
      </w:r>
      <w:r>
        <w:t>)</w:t>
      </w:r>
    </w:p>
    <w:p w:rsidR="002E660A" w:rsidRDefault="00211015" w:rsidP="00211015">
      <w:pPr>
        <w:pStyle w:val="ListParagraph"/>
        <w:numPr>
          <w:ilvl w:val="0"/>
          <w:numId w:val="2"/>
        </w:numPr>
      </w:pPr>
      <w:r>
        <w:t>Evacuation Immediate (</w:t>
      </w:r>
      <w:r w:rsidRPr="00B22378">
        <w:rPr>
          <w:b/>
        </w:rPr>
        <w:t>EVI</w:t>
      </w:r>
      <w:r>
        <w:t xml:space="preserve">)  </w:t>
      </w:r>
    </w:p>
    <w:p w:rsidR="00211015" w:rsidRDefault="00211015" w:rsidP="00211015">
      <w:pPr>
        <w:pStyle w:val="ListParagraph"/>
        <w:numPr>
          <w:ilvl w:val="0"/>
          <w:numId w:val="2"/>
        </w:numPr>
      </w:pPr>
      <w:r>
        <w:t>Earthquake Warning (</w:t>
      </w:r>
      <w:r w:rsidRPr="00B22378">
        <w:rPr>
          <w:b/>
        </w:rPr>
        <w:t>EQW</w:t>
      </w:r>
      <w:r>
        <w:t>)</w:t>
      </w:r>
    </w:p>
    <w:p w:rsidR="00211015" w:rsidRDefault="00211015" w:rsidP="00211015">
      <w:pPr>
        <w:pStyle w:val="ListParagraph"/>
        <w:numPr>
          <w:ilvl w:val="0"/>
          <w:numId w:val="2"/>
        </w:numPr>
      </w:pPr>
      <w:r>
        <w:t>Local Area Emergency (</w:t>
      </w:r>
      <w:r w:rsidRPr="00B22378">
        <w:rPr>
          <w:b/>
        </w:rPr>
        <w:t>LAE</w:t>
      </w:r>
      <w:r>
        <w:t>)</w:t>
      </w:r>
    </w:p>
    <w:p w:rsidR="00211015" w:rsidRDefault="00211015" w:rsidP="00211015">
      <w:pPr>
        <w:pStyle w:val="ListParagraph"/>
        <w:numPr>
          <w:ilvl w:val="0"/>
          <w:numId w:val="2"/>
        </w:numPr>
        <w:pBdr>
          <w:bottom w:val="single" w:sz="12" w:space="1" w:color="auto"/>
        </w:pBdr>
      </w:pPr>
      <w:r>
        <w:t>Significant Weather (</w:t>
      </w:r>
      <w:r w:rsidRPr="00B22378">
        <w:rPr>
          <w:b/>
        </w:rPr>
        <w:t>SIG WX</w:t>
      </w:r>
      <w:r>
        <w:t>) Forecast</w:t>
      </w:r>
    </w:p>
    <w:p w:rsidR="00597CBB" w:rsidRDefault="00597CBB" w:rsidP="00597CBB"/>
    <w:p w:rsidR="00597CBB" w:rsidRPr="001F2053" w:rsidRDefault="00597CBB" w:rsidP="00597CBB">
      <w:pPr>
        <w:rPr>
          <w:b/>
        </w:rPr>
      </w:pPr>
      <w:r w:rsidRPr="001F2053">
        <w:rPr>
          <w:b/>
        </w:rPr>
        <w:t>For preparation against volcanic ash at the office or in the home, please go here:</w:t>
      </w:r>
    </w:p>
    <w:p w:rsidR="001F2053" w:rsidRDefault="001F2053" w:rsidP="00597CBB">
      <w:hyperlink r:id="rId6" w:history="1">
        <w:r w:rsidRPr="00335E04">
          <w:rPr>
            <w:rStyle w:val="Hyperlink"/>
          </w:rPr>
          <w:t>http://www.emd.wa.gov/publications/pubed/volcanic_ash_english.pdf</w:t>
        </w:r>
      </w:hyperlink>
      <w:r>
        <w:t xml:space="preserve">    or</w:t>
      </w:r>
    </w:p>
    <w:p w:rsidR="001F2053" w:rsidRDefault="001F2053" w:rsidP="00597CBB">
      <w:hyperlink r:id="rId7" w:history="1">
        <w:r w:rsidRPr="00335E04">
          <w:rPr>
            <w:rStyle w:val="Hyperlink"/>
          </w:rPr>
          <w:t>http://www.ivhhn.org/index.php?option=com_content&amp;view=article&amp;id=55&amp;Itemid=61</w:t>
        </w:r>
      </w:hyperlink>
    </w:p>
    <w:p w:rsidR="001F2053" w:rsidRDefault="001F2053" w:rsidP="00597CBB"/>
    <w:sectPr w:rsidR="001F2053" w:rsidSect="001F2053">
      <w:pgSz w:w="12240" w:h="15840" w:code="1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BFA"/>
    <w:multiLevelType w:val="hybridMultilevel"/>
    <w:tmpl w:val="B296C2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92D37"/>
    <w:multiLevelType w:val="hybridMultilevel"/>
    <w:tmpl w:val="3FC6F4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35DE"/>
    <w:multiLevelType w:val="hybridMultilevel"/>
    <w:tmpl w:val="B5784A5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746757BF"/>
    <w:multiLevelType w:val="hybridMultilevel"/>
    <w:tmpl w:val="99B89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F0325"/>
    <w:rsid w:val="00100B7F"/>
    <w:rsid w:val="0012533F"/>
    <w:rsid w:val="00132A27"/>
    <w:rsid w:val="001F2053"/>
    <w:rsid w:val="00211015"/>
    <w:rsid w:val="002E660A"/>
    <w:rsid w:val="003B794D"/>
    <w:rsid w:val="004A1BAF"/>
    <w:rsid w:val="005363EB"/>
    <w:rsid w:val="00597CBB"/>
    <w:rsid w:val="005F4EAF"/>
    <w:rsid w:val="00626606"/>
    <w:rsid w:val="00667DBA"/>
    <w:rsid w:val="0078206C"/>
    <w:rsid w:val="00900240"/>
    <w:rsid w:val="00A93F9B"/>
    <w:rsid w:val="00AF0325"/>
    <w:rsid w:val="00B22378"/>
    <w:rsid w:val="00B5131E"/>
    <w:rsid w:val="00C32768"/>
    <w:rsid w:val="00C5270E"/>
    <w:rsid w:val="00C62821"/>
    <w:rsid w:val="00D5106D"/>
    <w:rsid w:val="00DA03BE"/>
    <w:rsid w:val="00F102DF"/>
    <w:rsid w:val="00F208D6"/>
    <w:rsid w:val="00F728B3"/>
    <w:rsid w:val="00F9430B"/>
    <w:rsid w:val="00F9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7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9557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57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5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57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57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57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57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57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57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57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9557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57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57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5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57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57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9557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9557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57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9557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95570"/>
    <w:rPr>
      <w:b/>
      <w:bCs/>
    </w:rPr>
  </w:style>
  <w:style w:type="character" w:styleId="Emphasis">
    <w:name w:val="Emphasis"/>
    <w:basedOn w:val="DefaultParagraphFont"/>
    <w:uiPriority w:val="20"/>
    <w:qFormat/>
    <w:rsid w:val="00F9557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95570"/>
    <w:rPr>
      <w:szCs w:val="32"/>
    </w:rPr>
  </w:style>
  <w:style w:type="paragraph" w:styleId="ListParagraph">
    <w:name w:val="List Paragraph"/>
    <w:basedOn w:val="Normal"/>
    <w:uiPriority w:val="34"/>
    <w:qFormat/>
    <w:rsid w:val="00F955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9557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9557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57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570"/>
    <w:rPr>
      <w:b/>
      <w:i/>
      <w:sz w:val="24"/>
    </w:rPr>
  </w:style>
  <w:style w:type="character" w:styleId="SubtleEmphasis">
    <w:name w:val="Subtle Emphasis"/>
    <w:uiPriority w:val="19"/>
    <w:qFormat/>
    <w:rsid w:val="00F9557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9557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9557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9557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9557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557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00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vhhn.org/index.php?option=com_content&amp;view=article&amp;id=55&amp;Itemid=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d.wa.gov/publications/pubed/volcanic_ash_english.pdf" TargetMode="External"/><Relationship Id="rId5" Type="http://schemas.openxmlformats.org/officeDocument/2006/relationships/hyperlink" Target="http://www.nws.noaa.gov/directives/sym/pd01015002curr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braun</dc:creator>
  <cp:lastModifiedBy>jeff braun</cp:lastModifiedBy>
  <cp:revision>14</cp:revision>
  <dcterms:created xsi:type="dcterms:W3CDTF">2012-05-16T18:03:00Z</dcterms:created>
  <dcterms:modified xsi:type="dcterms:W3CDTF">2012-05-17T13:30:00Z</dcterms:modified>
</cp:coreProperties>
</file>